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8C32D" w14:textId="284D32A7" w:rsidR="00896C67" w:rsidRPr="00896C67" w:rsidRDefault="00896C67" w:rsidP="00896C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96C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Лабораторная работа № _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</w:t>
      </w:r>
      <w:r w:rsidRPr="00896C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_</w:t>
      </w:r>
    </w:p>
    <w:p w14:paraId="7B3476E7" w14:textId="77777777" w:rsidR="00896C67" w:rsidRPr="00896C67" w:rsidRDefault="00896C67" w:rsidP="0089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896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кислотности и щелочности растворов</w:t>
      </w:r>
    </w:p>
    <w:p w14:paraId="26C268CA" w14:textId="77777777" w:rsidR="00896C67" w:rsidRPr="00896C67" w:rsidRDefault="00896C67" w:rsidP="0089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работы:</w:t>
      </w:r>
      <w:r w:rsidRPr="00896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Научиться определять кислотную, щелочную и нейтральную среду с помощью индикаторов.</w:t>
      </w:r>
    </w:p>
    <w:p w14:paraId="0B3AE461" w14:textId="77777777" w:rsidR="00896C67" w:rsidRPr="00896C67" w:rsidRDefault="00896C67" w:rsidP="0089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и реактивы:</w:t>
      </w:r>
    </w:p>
    <w:p w14:paraId="6D580C4A" w14:textId="77777777" w:rsidR="00896C67" w:rsidRPr="00896C67" w:rsidRDefault="00896C67" w:rsidP="00896C6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C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Стеклянные палочки</w:t>
      </w:r>
    </w:p>
    <w:p w14:paraId="65DC75C8" w14:textId="77777777" w:rsidR="00896C67" w:rsidRPr="00896C67" w:rsidRDefault="00896C67" w:rsidP="00896C6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C6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Чашки Петри или пробирки</w:t>
      </w:r>
    </w:p>
    <w:p w14:paraId="559F6015" w14:textId="77777777" w:rsidR="00896C67" w:rsidRPr="00896C67" w:rsidRDefault="00896C67" w:rsidP="00896C6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C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Индикаторы: лакмус, фенолфталеин, метиловый оранжевый, универсальная индикаторная бумага</w:t>
      </w:r>
    </w:p>
    <w:p w14:paraId="5E35EB15" w14:textId="77777777" w:rsidR="00896C67" w:rsidRPr="00896C67" w:rsidRDefault="00896C67" w:rsidP="00896C6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C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Растворы:</w:t>
      </w:r>
    </w:p>
    <w:p w14:paraId="55885C38" w14:textId="77777777" w:rsidR="00896C67" w:rsidRPr="00896C67" w:rsidRDefault="00896C67" w:rsidP="00896C67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C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 лимонной кислоты или уксуса (кислота)</w:t>
      </w:r>
    </w:p>
    <w:p w14:paraId="6B46B725" w14:textId="77777777" w:rsidR="00896C67" w:rsidRPr="00896C67" w:rsidRDefault="00896C67" w:rsidP="00896C67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C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 соды или мыла (щёлочь)</w:t>
      </w:r>
    </w:p>
    <w:p w14:paraId="259B6DF0" w14:textId="16656438" w:rsidR="00896C67" w:rsidRPr="00896C67" w:rsidRDefault="00896C67" w:rsidP="00896C67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C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дистиллированная вода (нейтральная среда)</w:t>
      </w:r>
    </w:p>
    <w:p w14:paraId="56D55977" w14:textId="77777777" w:rsidR="00896C67" w:rsidRPr="00896C67" w:rsidRDefault="00896C67" w:rsidP="00896C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96C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работы:</w:t>
      </w:r>
    </w:p>
    <w:p w14:paraId="51D61CCC" w14:textId="77777777" w:rsidR="00896C67" w:rsidRPr="00896C67" w:rsidRDefault="00896C67" w:rsidP="00896C6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C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Накапайте в три пробирки по 2–3 мл каждого раствора: кислого, щелочного и нейтрального.</w:t>
      </w:r>
    </w:p>
    <w:p w14:paraId="1E1B8D89" w14:textId="77777777" w:rsidR="00896C67" w:rsidRPr="00896C67" w:rsidRDefault="00896C67" w:rsidP="00896C6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Добавьте в каждую пробирку по нескольку капель </w:t>
      </w:r>
      <w:r w:rsidRPr="00896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лакмуса</w:t>
      </w:r>
      <w:r w:rsidRPr="00896C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1188ED" w14:textId="77777777" w:rsidR="00896C67" w:rsidRPr="00896C67" w:rsidRDefault="00896C67" w:rsidP="00896C67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C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Отметьте, как изменился цвет индикатора.</w:t>
      </w:r>
    </w:p>
    <w:p w14:paraId="15BEC2DE" w14:textId="77777777" w:rsidR="00896C67" w:rsidRPr="00896C67" w:rsidRDefault="00896C67" w:rsidP="00896C6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Повторите опыт с </w:t>
      </w:r>
      <w:r w:rsidRPr="00896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фенолфталеином</w:t>
      </w:r>
      <w:r w:rsidRPr="00896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96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метиловым оранжевым</w:t>
      </w:r>
      <w:r w:rsidRPr="00896C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467F29" w14:textId="77777777" w:rsidR="00896C67" w:rsidRPr="00896C67" w:rsidRDefault="00896C67" w:rsidP="00896C6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каждого раствора измерьте </w:t>
      </w:r>
      <w:proofErr w:type="spellStart"/>
      <w:r w:rsidRPr="00896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pH</w:t>
      </w:r>
      <w:proofErr w:type="spellEnd"/>
      <w:r w:rsidRPr="00896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</w:t>
      </w:r>
      <w:r w:rsidRPr="00896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универсальной индикаторной бумаги</w:t>
      </w:r>
      <w:r w:rsidRPr="00896C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21C0FA" w14:textId="20AD0136" w:rsidR="00896C67" w:rsidRPr="00896C67" w:rsidRDefault="00896C67" w:rsidP="00896C6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C6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результаты.</w:t>
      </w:r>
    </w:p>
    <w:p w14:paraId="48F4F995" w14:textId="77777777" w:rsidR="00896C67" w:rsidRPr="00896C67" w:rsidRDefault="00896C67" w:rsidP="00896C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96C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Наблюдения и результаты (пример таблицы):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4"/>
        <w:gridCol w:w="1353"/>
        <w:gridCol w:w="1688"/>
        <w:gridCol w:w="2199"/>
        <w:gridCol w:w="381"/>
        <w:gridCol w:w="1390"/>
      </w:tblGrid>
      <w:tr w:rsidR="00896C67" w:rsidRPr="00896C67" w14:paraId="13737D7A" w14:textId="77777777" w:rsidTr="00896C6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179CE5" w14:textId="77777777" w:rsidR="00896C67" w:rsidRPr="00896C67" w:rsidRDefault="00896C67" w:rsidP="008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Раствор</w:t>
            </w:r>
          </w:p>
        </w:tc>
        <w:tc>
          <w:tcPr>
            <w:tcW w:w="0" w:type="auto"/>
            <w:vAlign w:val="center"/>
            <w:hideMark/>
          </w:tcPr>
          <w:p w14:paraId="19EB003E" w14:textId="77777777" w:rsidR="00896C67" w:rsidRPr="00896C67" w:rsidRDefault="00896C67" w:rsidP="008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Лакмус</w:t>
            </w:r>
          </w:p>
        </w:tc>
        <w:tc>
          <w:tcPr>
            <w:tcW w:w="0" w:type="auto"/>
            <w:vAlign w:val="center"/>
            <w:hideMark/>
          </w:tcPr>
          <w:p w14:paraId="67751886" w14:textId="77777777" w:rsidR="00896C67" w:rsidRPr="00896C67" w:rsidRDefault="00896C67" w:rsidP="008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Фенолфталеин</w:t>
            </w:r>
          </w:p>
        </w:tc>
        <w:tc>
          <w:tcPr>
            <w:tcW w:w="0" w:type="auto"/>
            <w:vAlign w:val="center"/>
            <w:hideMark/>
          </w:tcPr>
          <w:p w14:paraId="123AA9E5" w14:textId="77777777" w:rsidR="00896C67" w:rsidRPr="00896C67" w:rsidRDefault="00896C67" w:rsidP="008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Метиловый оранжевый</w:t>
            </w:r>
          </w:p>
        </w:tc>
        <w:tc>
          <w:tcPr>
            <w:tcW w:w="0" w:type="auto"/>
            <w:vAlign w:val="center"/>
            <w:hideMark/>
          </w:tcPr>
          <w:p w14:paraId="6F94682A" w14:textId="77777777" w:rsidR="00896C67" w:rsidRPr="00896C67" w:rsidRDefault="00896C67" w:rsidP="008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9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6D1962" w14:textId="77777777" w:rsidR="00896C67" w:rsidRPr="00896C67" w:rsidRDefault="00896C67" w:rsidP="008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</w:tr>
      <w:tr w:rsidR="00896C67" w:rsidRPr="00896C67" w14:paraId="6EDFD582" w14:textId="77777777" w:rsidTr="00896C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A15FA0" w14:textId="77777777" w:rsidR="00896C67" w:rsidRPr="00896C67" w:rsidRDefault="00896C67" w:rsidP="0089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Лимонная кислота</w:t>
            </w:r>
          </w:p>
        </w:tc>
        <w:tc>
          <w:tcPr>
            <w:tcW w:w="0" w:type="auto"/>
            <w:vAlign w:val="center"/>
            <w:hideMark/>
          </w:tcPr>
          <w:p w14:paraId="59DE60B4" w14:textId="77777777" w:rsidR="00896C67" w:rsidRPr="00896C67" w:rsidRDefault="00896C67" w:rsidP="0089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</w:t>
            </w:r>
          </w:p>
        </w:tc>
        <w:tc>
          <w:tcPr>
            <w:tcW w:w="0" w:type="auto"/>
            <w:vAlign w:val="center"/>
            <w:hideMark/>
          </w:tcPr>
          <w:p w14:paraId="4330C297" w14:textId="77777777" w:rsidR="00896C67" w:rsidRPr="00896C67" w:rsidRDefault="00896C67" w:rsidP="0089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Бесцветный</w:t>
            </w:r>
          </w:p>
        </w:tc>
        <w:tc>
          <w:tcPr>
            <w:tcW w:w="0" w:type="auto"/>
            <w:vAlign w:val="center"/>
            <w:hideMark/>
          </w:tcPr>
          <w:p w14:paraId="40A5F598" w14:textId="77777777" w:rsidR="00896C67" w:rsidRPr="00896C67" w:rsidRDefault="00896C67" w:rsidP="0089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</w:t>
            </w:r>
          </w:p>
        </w:tc>
        <w:tc>
          <w:tcPr>
            <w:tcW w:w="0" w:type="auto"/>
            <w:vAlign w:val="center"/>
            <w:hideMark/>
          </w:tcPr>
          <w:p w14:paraId="39CBA0C9" w14:textId="77777777" w:rsidR="00896C67" w:rsidRPr="00896C67" w:rsidRDefault="00896C67" w:rsidP="0089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3E40D52" w14:textId="77777777" w:rsidR="00896C67" w:rsidRPr="00896C67" w:rsidRDefault="00896C67" w:rsidP="0089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Кислая</w:t>
            </w:r>
          </w:p>
        </w:tc>
      </w:tr>
      <w:tr w:rsidR="00896C67" w:rsidRPr="00896C67" w14:paraId="1510AD3C" w14:textId="77777777" w:rsidTr="00896C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ECA73" w14:textId="77777777" w:rsidR="00896C67" w:rsidRPr="00896C67" w:rsidRDefault="00896C67" w:rsidP="0089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Дистиллированная вода</w:t>
            </w:r>
          </w:p>
        </w:tc>
        <w:tc>
          <w:tcPr>
            <w:tcW w:w="0" w:type="auto"/>
            <w:vAlign w:val="center"/>
            <w:hideMark/>
          </w:tcPr>
          <w:p w14:paraId="7E7958BE" w14:textId="77777777" w:rsidR="00896C67" w:rsidRPr="00896C67" w:rsidRDefault="00896C67" w:rsidP="0089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Фиолетовый</w:t>
            </w:r>
          </w:p>
        </w:tc>
        <w:tc>
          <w:tcPr>
            <w:tcW w:w="0" w:type="auto"/>
            <w:vAlign w:val="center"/>
            <w:hideMark/>
          </w:tcPr>
          <w:p w14:paraId="104E6F5B" w14:textId="77777777" w:rsidR="00896C67" w:rsidRPr="00896C67" w:rsidRDefault="00896C67" w:rsidP="0089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Бесцветный</w:t>
            </w:r>
          </w:p>
        </w:tc>
        <w:tc>
          <w:tcPr>
            <w:tcW w:w="0" w:type="auto"/>
            <w:vAlign w:val="center"/>
            <w:hideMark/>
          </w:tcPr>
          <w:p w14:paraId="2C12B320" w14:textId="77777777" w:rsidR="00896C67" w:rsidRPr="00896C67" w:rsidRDefault="00896C67" w:rsidP="0089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Оранжевый</w:t>
            </w:r>
          </w:p>
        </w:tc>
        <w:tc>
          <w:tcPr>
            <w:tcW w:w="0" w:type="auto"/>
            <w:vAlign w:val="center"/>
            <w:hideMark/>
          </w:tcPr>
          <w:p w14:paraId="646EADE3" w14:textId="77777777" w:rsidR="00896C67" w:rsidRPr="00896C67" w:rsidRDefault="00896C67" w:rsidP="0089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511C073" w14:textId="77777777" w:rsidR="00896C67" w:rsidRPr="00896C67" w:rsidRDefault="00896C67" w:rsidP="0089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Нейтральная</w:t>
            </w:r>
          </w:p>
        </w:tc>
      </w:tr>
      <w:tr w:rsidR="00896C67" w:rsidRPr="00896C67" w14:paraId="593F3FAF" w14:textId="77777777" w:rsidTr="00896C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D285C7" w14:textId="77777777" w:rsidR="00896C67" w:rsidRPr="00896C67" w:rsidRDefault="00896C67" w:rsidP="0089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соды (</w:t>
            </w:r>
            <w:proofErr w:type="spellStart"/>
            <w:r w:rsidRPr="0089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NaHCO</w:t>
            </w:r>
            <w:proofErr w:type="spellEnd"/>
            <w:r w:rsidRPr="0089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₃)</w:t>
            </w:r>
          </w:p>
        </w:tc>
        <w:tc>
          <w:tcPr>
            <w:tcW w:w="0" w:type="auto"/>
            <w:vAlign w:val="center"/>
            <w:hideMark/>
          </w:tcPr>
          <w:p w14:paraId="1662F8DD" w14:textId="77777777" w:rsidR="00896C67" w:rsidRPr="00896C67" w:rsidRDefault="00896C67" w:rsidP="0089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Синий</w:t>
            </w:r>
          </w:p>
        </w:tc>
        <w:tc>
          <w:tcPr>
            <w:tcW w:w="0" w:type="auto"/>
            <w:vAlign w:val="center"/>
            <w:hideMark/>
          </w:tcPr>
          <w:p w14:paraId="6DF1FA64" w14:textId="77777777" w:rsidR="00896C67" w:rsidRPr="00896C67" w:rsidRDefault="00896C67" w:rsidP="0089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Малиновый</w:t>
            </w:r>
          </w:p>
        </w:tc>
        <w:tc>
          <w:tcPr>
            <w:tcW w:w="0" w:type="auto"/>
            <w:vAlign w:val="center"/>
            <w:hideMark/>
          </w:tcPr>
          <w:p w14:paraId="771FD2CC" w14:textId="77777777" w:rsidR="00896C67" w:rsidRPr="00896C67" w:rsidRDefault="00896C67" w:rsidP="0089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Жёлтый</w:t>
            </w:r>
          </w:p>
        </w:tc>
        <w:tc>
          <w:tcPr>
            <w:tcW w:w="0" w:type="auto"/>
            <w:vAlign w:val="center"/>
            <w:hideMark/>
          </w:tcPr>
          <w:p w14:paraId="1AE6E1B6" w14:textId="77777777" w:rsidR="00896C67" w:rsidRPr="00896C67" w:rsidRDefault="00896C67" w:rsidP="0089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66DB180" w14:textId="77777777" w:rsidR="00896C67" w:rsidRPr="00896C67" w:rsidRDefault="00896C67" w:rsidP="0089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Щелочная</w:t>
            </w:r>
          </w:p>
        </w:tc>
      </w:tr>
    </w:tbl>
    <w:p w14:paraId="6A7B01A6" w14:textId="281427F2" w:rsidR="00896C67" w:rsidRPr="00896C67" w:rsidRDefault="00896C67" w:rsidP="0089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FB3EC9" w14:textId="77777777" w:rsidR="00896C67" w:rsidRPr="00896C67" w:rsidRDefault="00896C67" w:rsidP="00896C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96C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Вывод:</w:t>
      </w:r>
    </w:p>
    <w:p w14:paraId="40A453B3" w14:textId="77777777" w:rsidR="00896C67" w:rsidRPr="00896C67" w:rsidRDefault="00896C67" w:rsidP="0089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C6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Кислоты окрашивают индикаторы в определённые цвета (лакмус — в красный), щёлочи — в другие (лакмус — в синий).</w:t>
      </w:r>
      <w:r w:rsidRPr="00896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Значение </w:t>
      </w:r>
      <w:proofErr w:type="spellStart"/>
      <w:r w:rsidRPr="00896C67">
        <w:rPr>
          <w:rFonts w:ascii="Times New Roman" w:eastAsia="Times New Roman" w:hAnsi="Times New Roman" w:cs="Times New Roman"/>
          <w:sz w:val="24"/>
          <w:szCs w:val="24"/>
          <w:lang w:eastAsia="ru-RU"/>
        </w:rPr>
        <w:t>pH</w:t>
      </w:r>
      <w:proofErr w:type="spellEnd"/>
      <w:r w:rsidRPr="00896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96C67">
        <w:rPr>
          <w:rFonts w:ascii="Times New Roman" w:eastAsia="Times New Roman" w:hAnsi="Times New Roman" w:cs="Times New Roman"/>
          <w:sz w:val="24"/>
          <w:szCs w:val="24"/>
          <w:lang w:eastAsia="ru-RU"/>
        </w:rPr>
        <w:t>&lt; 7</w:t>
      </w:r>
      <w:proofErr w:type="gramEnd"/>
      <w:r w:rsidRPr="00896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среда кислая, </w:t>
      </w:r>
      <w:proofErr w:type="spellStart"/>
      <w:r w:rsidRPr="00896C67">
        <w:rPr>
          <w:rFonts w:ascii="Times New Roman" w:eastAsia="Times New Roman" w:hAnsi="Times New Roman" w:cs="Times New Roman"/>
          <w:sz w:val="24"/>
          <w:szCs w:val="24"/>
          <w:lang w:eastAsia="ru-RU"/>
        </w:rPr>
        <w:t>pH</w:t>
      </w:r>
      <w:proofErr w:type="spellEnd"/>
      <w:r w:rsidRPr="00896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&gt; 7 — щелочная, </w:t>
      </w:r>
      <w:proofErr w:type="spellStart"/>
      <w:r w:rsidRPr="00896C67">
        <w:rPr>
          <w:rFonts w:ascii="Times New Roman" w:eastAsia="Times New Roman" w:hAnsi="Times New Roman" w:cs="Times New Roman"/>
          <w:sz w:val="24"/>
          <w:szCs w:val="24"/>
          <w:lang w:eastAsia="ru-RU"/>
        </w:rPr>
        <w:t>pH</w:t>
      </w:r>
      <w:proofErr w:type="spellEnd"/>
      <w:r w:rsidRPr="00896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7 — нейтральная.</w:t>
      </w:r>
      <w:r w:rsidRPr="00896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Таким образом, с помощью индикаторов можно определить характер среды раствора.</w:t>
      </w:r>
    </w:p>
    <w:p w14:paraId="26677E63" w14:textId="4D1021E3" w:rsidR="00ED7675" w:rsidRDefault="00ED7675" w:rsidP="00896C67">
      <w:pPr>
        <w:spacing w:after="0"/>
      </w:pPr>
    </w:p>
    <w:p w14:paraId="7EF0E27E" w14:textId="669C93A4" w:rsidR="00896C67" w:rsidRDefault="00896C67" w:rsidP="00896C67">
      <w:pPr>
        <w:spacing w:after="0"/>
      </w:pPr>
      <w:hyperlink r:id="rId5" w:history="1">
        <w:r w:rsidRPr="00123308">
          <w:rPr>
            <w:rStyle w:val="a3"/>
          </w:rPr>
          <w:t>https://www.youtube.com/watch?v=WotokqJeZa4</w:t>
        </w:r>
      </w:hyperlink>
    </w:p>
    <w:p w14:paraId="7D0FFAC1" w14:textId="77777777" w:rsidR="00896C67" w:rsidRDefault="00896C67" w:rsidP="00896C67">
      <w:pPr>
        <w:spacing w:after="0"/>
      </w:pPr>
      <w:bookmarkStart w:id="0" w:name="_GoBack"/>
      <w:bookmarkEnd w:id="0"/>
    </w:p>
    <w:sectPr w:rsidR="00896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D26C0"/>
    <w:multiLevelType w:val="multilevel"/>
    <w:tmpl w:val="822AF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0C00C5"/>
    <w:multiLevelType w:val="multilevel"/>
    <w:tmpl w:val="5DC2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28"/>
    <w:rsid w:val="00672128"/>
    <w:rsid w:val="00896C67"/>
    <w:rsid w:val="00ED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DA15"/>
  <w15:chartTrackingRefBased/>
  <w15:docId w15:val="{C5324290-F241-40BA-9C30-B4D12CC1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6C6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96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9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otokqJeZa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2025-10-07T10:33:00Z</dcterms:created>
  <dcterms:modified xsi:type="dcterms:W3CDTF">2025-10-07T10:34:00Z</dcterms:modified>
</cp:coreProperties>
</file>